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f046d2" w14:textId="5f046d2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="00D4637E" w:rsidP="004F3811" w:rsidRDefault="00D4637E">
      <w:pPr>
        <w:jc w:val="center"/>
        <w:rPr>
          <w:rFonts w:cs="Arial"/>
          <w:b/>
        </w:rPr>
      </w:pPr>
    </w:p>
    <w:p w:rsidR="00D4637E" w:rsidP="004F3811" w:rsidRDefault="00D4637E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D4637E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D4637E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CD2255">
        <w:rPr>
          <w:rFonts w:cs="Arial"/>
        </w:rPr>
        <w:t>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D4637E">
      <w:pPr>
        <w:jc w:val="center"/>
        <w:rPr>
          <w:rFonts w:cs="Arial"/>
          <w:b/>
        </w:rPr>
      </w:pPr>
      <w:r w:rsidRPr="00D4637E">
        <w:rPr>
          <w:rFonts w:cs="Arial"/>
          <w:b/>
        </w:rPr>
        <w:t>MARINUS j.d.o.o. Poreč, Punta 21, OIB: 91505340349, MBS: 130093850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D4637E" w:rsidP="004F3811" w:rsidRDefault="00D4637E">
      <w:pPr>
        <w:jc w:val="both"/>
        <w:rPr>
          <w:rFonts w:cs="Arial"/>
        </w:rPr>
      </w:pPr>
      <w:r>
        <w:rPr>
          <w:rFonts w:cs="Arial"/>
        </w:rPr>
        <w:t xml:space="preserve">Sudska savjetnica: Ela Sošić Kršulja 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D4637E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BC0EC3">
        <w:rPr>
          <w:rFonts w:cs="Arial"/>
        </w:rPr>
        <w:t xml:space="preserve">Za predlagatelja: </w:t>
      </w:r>
      <w:r w:rsidR="00616ECA">
        <w:rPr>
          <w:rFonts w:cs="Arial"/>
        </w:rPr>
        <w:t>Željko Perčinlić, ŽDO u Puli</w:t>
      </w:r>
    </w:p>
    <w:p w:rsidRPr="00BE62FB" w:rsidR="00325C9A" w:rsidP="004F3811" w:rsidRDefault="00325C9A">
      <w:pPr>
        <w:jc w:val="both"/>
        <w:rPr>
          <w:rFonts w:cs="Arial"/>
        </w:rPr>
      </w:pPr>
      <w:r>
        <w:rPr>
          <w:rFonts w:cs="Arial"/>
        </w:rPr>
        <w:tab/>
        <w:t xml:space="preserve">Za dužnika: zz dužnika Mirela Baf, ovlaštenje za zastupanje utvrđeno uvidom u sudski registar.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325C9A">
      <w:pPr>
        <w:ind w:left="705" w:right="-288"/>
        <w:jc w:val="both"/>
        <w:rPr>
          <w:rFonts w:cs="Arial"/>
        </w:rPr>
      </w:pPr>
      <w:r>
        <w:rPr>
          <w:rFonts w:cs="Arial"/>
        </w:rPr>
        <w:t xml:space="preserve">Utvrđuje se da je kao javnost nazočan </w:t>
      </w:r>
      <w:r w:rsidR="004535BE">
        <w:rPr>
          <w:rFonts w:cs="Arial"/>
        </w:rPr>
        <w:t xml:space="preserve">Čitar Dario, osnivač.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4637E">
        <w:rPr>
          <w:rFonts w:cs="Arial"/>
        </w:rPr>
        <w:t>26</w:t>
      </w:r>
      <w:r w:rsidRPr="00BE62FB">
        <w:rPr>
          <w:rFonts w:cs="Arial"/>
        </w:rPr>
        <w:t xml:space="preserve">. </w:t>
      </w:r>
      <w:r w:rsidR="00D4637E">
        <w:rPr>
          <w:rFonts w:cs="Arial"/>
        </w:rPr>
        <w:t>siječnja 2023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535BE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D4637E">
        <w:rPr>
          <w:rFonts w:cs="Arial"/>
        </w:rPr>
        <w:t xml:space="preserve">19. listopada </w:t>
      </w:r>
      <w:r w:rsidRPr="00BE62FB">
        <w:rPr>
          <w:rFonts w:cs="Arial"/>
        </w:rPr>
        <w:t>20</w:t>
      </w:r>
      <w:r w:rsidR="00CD2255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D4637E">
        <w:rPr>
          <w:rFonts w:cs="Arial"/>
        </w:rPr>
        <w:t>18</w:t>
      </w:r>
      <w:r w:rsidR="00CD2255">
        <w:rPr>
          <w:rFonts w:cs="Arial"/>
        </w:rPr>
        <w:t xml:space="preserve">. </w:t>
      </w:r>
      <w:r w:rsidR="00D4637E">
        <w:rPr>
          <w:rFonts w:cs="Arial"/>
        </w:rPr>
        <w:t>listopada</w:t>
      </w:r>
      <w:r w:rsidR="00340355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CD2255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</w:t>
      </w:r>
      <w:r w:rsidRPr="00616ECA">
        <w:rPr>
          <w:rFonts w:cs="Arial"/>
        </w:rPr>
        <w:t xml:space="preserve">plaćanje imao evidentirane neizvršene osnove za plaćanje u neprekinutom razdoblju od </w:t>
      </w:r>
      <w:r w:rsidRPr="00616ECA" w:rsidR="00340355">
        <w:rPr>
          <w:rFonts w:cs="Arial"/>
        </w:rPr>
        <w:t>120</w:t>
      </w:r>
      <w:r w:rsidRPr="00616ECA">
        <w:rPr>
          <w:rFonts w:cs="Arial"/>
        </w:rPr>
        <w:t xml:space="preserve"> dana u ukupnom iznosu od </w:t>
      </w:r>
      <w:r w:rsidR="00D4637E">
        <w:rPr>
          <w:rFonts w:cs="Arial"/>
        </w:rPr>
        <w:t>52.779,69</w:t>
      </w:r>
      <w:r w:rsidRPr="00616ECA">
        <w:rPr>
          <w:rFonts w:cs="Arial"/>
        </w:rPr>
        <w:t xml:space="preserve"> kn.</w:t>
      </w:r>
      <w:r w:rsidRPr="00616ECA" w:rsidR="00CD2255">
        <w:rPr>
          <w:rFonts w:cs="Arial"/>
        </w:rPr>
        <w:t xml:space="preserve"> Na današnji dan blokada iznosi </w:t>
      </w:r>
      <w:r w:rsidRPr="00616ECA">
        <w:rPr>
          <w:rFonts w:cs="Arial"/>
        </w:rPr>
        <w:t xml:space="preserve"> </w:t>
      </w:r>
      <w:r w:rsidR="00D4637E">
        <w:rPr>
          <w:rFonts w:cs="Arial"/>
        </w:rPr>
        <w:t>7.132,91</w:t>
      </w:r>
      <w:r w:rsidRPr="00616ECA" w:rsidR="00616ECA">
        <w:rPr>
          <w:rFonts w:cs="Arial"/>
        </w:rPr>
        <w:t xml:space="preserve"> </w:t>
      </w:r>
      <w:r w:rsidR="00D4637E">
        <w:rPr>
          <w:rFonts w:cs="Arial"/>
        </w:rPr>
        <w:t>EUR</w:t>
      </w:r>
      <w:r w:rsidRPr="00616ECA" w:rsidR="00616ECA">
        <w:rPr>
          <w:rFonts w:cs="Arial"/>
        </w:rPr>
        <w:t>.</w:t>
      </w:r>
    </w:p>
    <w:p w:rsidR="00325C9A" w:rsidP="004F3811" w:rsidRDefault="00325C9A">
      <w:pPr>
        <w:ind w:right="-288"/>
        <w:jc w:val="both"/>
        <w:rPr>
          <w:rFonts w:cs="Arial"/>
        </w:rPr>
      </w:pPr>
    </w:p>
    <w:p w:rsidRPr="00BE62FB" w:rsidR="00325C9A" w:rsidP="00325C9A" w:rsidRDefault="00325C9A">
      <w:pPr>
        <w:ind w:right="-288"/>
        <w:jc w:val="both"/>
        <w:rPr>
          <w:rFonts w:cs="Arial"/>
        </w:rPr>
      </w:pPr>
      <w:r>
        <w:rPr>
          <w:rFonts w:cs="Arial"/>
        </w:rPr>
        <w:tab/>
      </w:r>
      <w:r w:rsidRPr="00BE62FB">
        <w:rPr>
          <w:rFonts w:cs="Arial"/>
        </w:rPr>
        <w:t xml:space="preserve">Iz radnja koje je poduzeo sud nije utvrđeno da dužnik ima imovine. </w:t>
      </w:r>
    </w:p>
    <w:p w:rsidRPr="00BE62FB" w:rsidR="00325C9A" w:rsidP="00325C9A" w:rsidRDefault="00325C9A">
      <w:pPr>
        <w:ind w:right="-288"/>
        <w:jc w:val="both"/>
        <w:rPr>
          <w:rFonts w:cs="Arial"/>
        </w:rPr>
      </w:pPr>
    </w:p>
    <w:p w:rsidRPr="00BE62FB" w:rsidR="00325C9A" w:rsidP="00325C9A" w:rsidRDefault="00325C9A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imovini dužnika zakonski zastupnik dužnik izjavljuje da:</w:t>
      </w:r>
    </w:p>
    <w:p w:rsidRPr="00BE62FB" w:rsidR="00325C9A" w:rsidP="00325C9A" w:rsidRDefault="00325C9A">
      <w:pPr>
        <w:jc w:val="both"/>
        <w:rPr>
          <w:rFonts w:cs="Arial"/>
        </w:rPr>
      </w:pPr>
    </w:p>
    <w:p w:rsidRPr="00BE62FB" w:rsidR="00325C9A" w:rsidP="00325C9A" w:rsidRDefault="00325C9A">
      <w:pPr>
        <w:ind w:firstLine="708"/>
        <w:jc w:val="both"/>
        <w:rPr>
          <w:rFonts w:cs="Arial"/>
        </w:rPr>
      </w:pPr>
      <w:r w:rsidRPr="00BE62FB">
        <w:rPr>
          <w:rFonts w:cs="Arial"/>
        </w:rPr>
        <w:t>1/ nekretnina i pokretnina - nema</w:t>
      </w:r>
    </w:p>
    <w:p w:rsidRPr="00BE62FB" w:rsidR="00325C9A" w:rsidP="00325C9A" w:rsidRDefault="00325C9A">
      <w:pPr>
        <w:ind w:firstLine="708"/>
        <w:jc w:val="both"/>
        <w:rPr>
          <w:rFonts w:cs="Arial"/>
        </w:rPr>
      </w:pPr>
      <w:r w:rsidRPr="00BE62FB">
        <w:rPr>
          <w:rFonts w:cs="Arial"/>
        </w:rPr>
        <w:t>2/ imovinskih prava dužnika na tuđim stvarima-nema</w:t>
      </w:r>
    </w:p>
    <w:p w:rsidRPr="00BE62FB" w:rsidR="00325C9A" w:rsidP="00325C9A" w:rsidRDefault="00325C9A">
      <w:pPr>
        <w:ind w:firstLine="708"/>
        <w:jc w:val="both"/>
        <w:rPr>
          <w:rFonts w:cs="Arial"/>
        </w:rPr>
      </w:pPr>
      <w:r w:rsidRPr="00BE62FB">
        <w:rPr>
          <w:rFonts w:cs="Arial"/>
        </w:rPr>
        <w:lastRenderedPageBreak/>
        <w:t>3/ novčanih i nenovčanih tražbina dužnika-</w:t>
      </w:r>
      <w:r w:rsidR="004535BE">
        <w:rPr>
          <w:rFonts w:cs="Arial"/>
        </w:rPr>
        <w:t>postoji potraživanje u iznosu od otprilike 22.000,00 eura prema trećoj osobi koje bi dužnik mogao pokušati naplatiti</w:t>
      </w:r>
    </w:p>
    <w:p w:rsidRPr="00BE62FB" w:rsidR="00325C9A" w:rsidP="00325C9A" w:rsidRDefault="00325C9A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325C9A" w:rsidP="00325C9A" w:rsidRDefault="00325C9A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  <w:r w:rsidR="004535BE">
        <w:rPr>
          <w:rFonts w:cs="Arial"/>
        </w:rPr>
        <w:t>, račun je u blokadi</w:t>
      </w:r>
    </w:p>
    <w:p w:rsidRPr="00BE62FB" w:rsidR="00325C9A" w:rsidP="00325C9A" w:rsidRDefault="00325C9A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325C9A" w:rsidP="00325C9A" w:rsidRDefault="00325C9A">
      <w:pPr>
        <w:ind w:firstLine="708"/>
        <w:jc w:val="both"/>
        <w:rPr>
          <w:rFonts w:cs="Arial"/>
        </w:rPr>
      </w:pPr>
      <w:r w:rsidRPr="00BE62FB">
        <w:rPr>
          <w:rFonts w:cs="Arial"/>
        </w:rPr>
        <w:t>7/ obveza dužnika unesenih u njegove poslovne knjige-</w:t>
      </w:r>
      <w:r w:rsidR="004535BE">
        <w:rPr>
          <w:rFonts w:cs="Arial"/>
        </w:rPr>
        <w:t>nema</w:t>
      </w:r>
    </w:p>
    <w:p w:rsidRPr="00BE62FB" w:rsidR="00325C9A" w:rsidP="00325C9A" w:rsidRDefault="00325C9A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325C9A" w:rsidP="00325C9A" w:rsidRDefault="00325C9A">
      <w:pPr>
        <w:ind w:firstLine="708"/>
        <w:jc w:val="both"/>
        <w:rPr>
          <w:rFonts w:cs="Arial"/>
        </w:rPr>
      </w:pPr>
      <w:r w:rsidRPr="00BE62FB">
        <w:rPr>
          <w:rFonts w:cs="Arial"/>
        </w:rPr>
        <w:t>9/ razlučnih prava na imovini dužnika-nema</w:t>
      </w:r>
    </w:p>
    <w:p w:rsidRPr="00BE62FB" w:rsidR="00325C9A" w:rsidP="00325C9A" w:rsidRDefault="00325C9A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325C9A" w:rsidP="00325C9A" w:rsidRDefault="00325C9A">
      <w:pPr>
        <w:ind w:left="708"/>
        <w:jc w:val="both"/>
        <w:rPr>
          <w:rFonts w:cs="Arial"/>
        </w:rPr>
      </w:pPr>
      <w:r w:rsidRPr="00BE62FB">
        <w:rPr>
          <w:rFonts w:cs="Arial"/>
        </w:rPr>
        <w:t>11/ prosječnih mjesečnih troškova redovnoga poslovanja duž</w:t>
      </w:r>
      <w:r w:rsidR="004535BE">
        <w:rPr>
          <w:rFonts w:cs="Arial"/>
        </w:rPr>
        <w:t>nika u posljednjih godinu dana-dužnik ne posluje unazad godine dana</w:t>
      </w:r>
    </w:p>
    <w:p w:rsidRPr="00BE62FB" w:rsidR="00325C9A" w:rsidP="00325C9A" w:rsidRDefault="00325C9A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postupka-nema</w:t>
      </w:r>
    </w:p>
    <w:p w:rsidRPr="00BE62FB" w:rsidR="00325C9A" w:rsidP="00325C9A" w:rsidRDefault="00325C9A">
      <w:pPr>
        <w:ind w:right="-288"/>
        <w:jc w:val="both"/>
        <w:rPr>
          <w:rFonts w:cs="Arial"/>
        </w:rPr>
      </w:pPr>
    </w:p>
    <w:p w:rsidRPr="00BE62FB" w:rsidR="00325C9A" w:rsidP="00325C9A" w:rsidRDefault="00325C9A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="00325C9A" w:rsidP="004F3811" w:rsidRDefault="00325C9A">
      <w:pPr>
        <w:ind w:right="-288"/>
        <w:jc w:val="both"/>
        <w:rPr>
          <w:rFonts w:cs="Arial"/>
        </w:rPr>
      </w:pPr>
    </w:p>
    <w:p w:rsidRPr="00BE62FB" w:rsidR="004535BE" w:rsidP="004F3811" w:rsidRDefault="004535BE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Zz dužnika predlaže sudu da odgodi današnje ročište na kraći rok radi mogućnosti podmirenja duga. </w:t>
      </w:r>
    </w:p>
    <w:p w:rsidRPr="00BE62FB" w:rsidR="004F3811" w:rsidP="00FE0E70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="00FE0E70" w:rsidP="00FE0E70" w:rsidRDefault="00BC0EC3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Pun. predlagatelja </w:t>
      </w:r>
      <w:r w:rsidR="004535BE">
        <w:rPr>
          <w:rFonts w:cs="Arial"/>
        </w:rPr>
        <w:t xml:space="preserve">je suglasan da se današnje ročište odgodi na kraći rok. </w:t>
      </w:r>
    </w:p>
    <w:p w:rsidR="00FE0E70" w:rsidP="00FE0E70" w:rsidRDefault="00FE0E70">
      <w:pPr>
        <w:ind w:right="-288"/>
        <w:jc w:val="both"/>
        <w:rPr>
          <w:rFonts w:cs="Arial"/>
        </w:rPr>
      </w:pPr>
    </w:p>
    <w:p w:rsidR="00325C9A" w:rsidP="00325C9A" w:rsidRDefault="00325C9A">
      <w:pPr>
        <w:ind w:right="-288"/>
        <w:jc w:val="both"/>
        <w:rPr>
          <w:rFonts w:cs="Arial"/>
        </w:rPr>
      </w:pPr>
    </w:p>
    <w:p w:rsidRPr="00BE62FB" w:rsidR="00325C9A" w:rsidP="00325C9A" w:rsidRDefault="00325C9A">
      <w:pPr>
        <w:ind w:right="-288"/>
        <w:jc w:val="both"/>
        <w:rPr>
          <w:rFonts w:cs="Arial"/>
        </w:rPr>
      </w:pPr>
      <w:r>
        <w:rPr>
          <w:rFonts w:cs="Arial"/>
        </w:rPr>
        <w:tab/>
        <w:t>SUD DONOSI</w:t>
      </w:r>
    </w:p>
    <w:p w:rsidRPr="00BE62FB" w:rsidR="00325C9A" w:rsidP="00325C9A" w:rsidRDefault="00325C9A">
      <w:pPr>
        <w:ind w:right="-288"/>
        <w:jc w:val="both"/>
        <w:rPr>
          <w:rFonts w:cs="Arial"/>
        </w:rPr>
      </w:pPr>
    </w:p>
    <w:p w:rsidRPr="00BE62FB" w:rsidR="00325C9A" w:rsidP="00325C9A" w:rsidRDefault="00325C9A">
      <w:pPr>
        <w:ind w:right="-288"/>
        <w:jc w:val="center"/>
        <w:rPr>
          <w:rFonts w:cs="Arial"/>
        </w:rPr>
      </w:pPr>
      <w:r>
        <w:rPr>
          <w:rFonts w:cs="Arial"/>
        </w:rPr>
        <w:t>RJEŠENJE</w:t>
      </w:r>
    </w:p>
    <w:p w:rsidR="00325C9A" w:rsidP="00325C9A" w:rsidRDefault="00325C9A"/>
    <w:p w:rsidR="00325C9A" w:rsidP="00325C9A" w:rsidRDefault="00325C9A">
      <w:pPr>
        <w:jc w:val="both"/>
      </w:pPr>
      <w:r>
        <w:tab/>
        <w:t xml:space="preserve">Današnje ročište se odgađa te se istovremeno zakazuje iduće ročište za DAN 6. travnja 2023. u 14,00 sati.  </w:t>
      </w:r>
    </w:p>
    <w:p w:rsidRPr="00BE62FB" w:rsidR="00325C9A" w:rsidP="00325C9A" w:rsidRDefault="00325C9A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4535BE">
        <w:rPr>
          <w:rFonts w:cs="Arial"/>
        </w:rPr>
        <w:t>09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="004535BE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="004535BE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535BE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Sudska savjetnica</w:t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535BE" w:rsidP="004F3811" w:rsidRDefault="004535BE">
      <w:pPr>
        <w:ind w:left="1416" w:hanging="1416"/>
        <w:jc w:val="both"/>
        <w:rPr>
          <w:rFonts w:cs="Arial"/>
        </w:rPr>
      </w:pPr>
    </w:p>
    <w:p w:rsidRPr="00BE62FB" w:rsidR="004F3811" w:rsidP="00702C47" w:rsidRDefault="004F38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380"/>
        </w:tabs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  <w:r w:rsidR="00702C47">
        <w:rPr>
          <w:rFonts w:cs="Arial"/>
        </w:rPr>
        <w:t xml:space="preserve">                               Za predlagatelja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Pr="004535BE" w:rsidR="004F3811" w:rsidP="004F3811" w:rsidRDefault="004535BE">
      <w:pPr>
        <w:ind w:right="-288"/>
        <w:jc w:val="both"/>
        <w:rPr>
          <w:rFonts w:cs="Arial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4535BE">
        <w:rPr>
          <w:rFonts w:cs="Arial"/>
        </w:rPr>
        <w:tab/>
        <w:t>za dužnika</w:t>
      </w:r>
    </w:p>
    <w:sectPr w:rsidRPr="004535BE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420331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D4637E" w:rsidP="00D4637E" w:rsidRDefault="00D4637E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22/2023-16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D4637E">
      <w:rPr>
        <w:rFonts w:ascii="Arial" w:hAnsi="Arial" w:cs="Arial"/>
      </w:rPr>
      <w:t>22/2023-16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13160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25C9A"/>
    <w:rsid w:val="003313E8"/>
    <w:rsid w:val="00340355"/>
    <w:rsid w:val="00382C76"/>
    <w:rsid w:val="00395085"/>
    <w:rsid w:val="003E49B3"/>
    <w:rsid w:val="00420331"/>
    <w:rsid w:val="004535BE"/>
    <w:rsid w:val="0046778E"/>
    <w:rsid w:val="00471E38"/>
    <w:rsid w:val="004D73AE"/>
    <w:rsid w:val="004F3811"/>
    <w:rsid w:val="00576B3E"/>
    <w:rsid w:val="005A3F55"/>
    <w:rsid w:val="00603281"/>
    <w:rsid w:val="00616ECA"/>
    <w:rsid w:val="00626B34"/>
    <w:rsid w:val="00637A2F"/>
    <w:rsid w:val="00675ED3"/>
    <w:rsid w:val="00683B28"/>
    <w:rsid w:val="00685D0D"/>
    <w:rsid w:val="006A31D7"/>
    <w:rsid w:val="006A334F"/>
    <w:rsid w:val="006D396B"/>
    <w:rsid w:val="00702C47"/>
    <w:rsid w:val="00742948"/>
    <w:rsid w:val="00753A24"/>
    <w:rsid w:val="00762F0D"/>
    <w:rsid w:val="00785691"/>
    <w:rsid w:val="008072B5"/>
    <w:rsid w:val="008145B5"/>
    <w:rsid w:val="0081659F"/>
    <w:rsid w:val="008357EF"/>
    <w:rsid w:val="00874813"/>
    <w:rsid w:val="008936AA"/>
    <w:rsid w:val="00895D51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C0EC3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255"/>
    <w:rsid w:val="00CD254E"/>
    <w:rsid w:val="00CD2568"/>
    <w:rsid w:val="00CF7611"/>
    <w:rsid w:val="00D4637E"/>
    <w:rsid w:val="00DD3760"/>
    <w:rsid w:val="00DF0331"/>
    <w:rsid w:val="00E25E51"/>
    <w:rsid w:val="00E3781E"/>
    <w:rsid w:val="00E51C1E"/>
    <w:rsid w:val="00F54B6C"/>
    <w:rsid w:val="00F7305D"/>
    <w:rsid w:val="00FB6C30"/>
    <w:rsid w:val="00FE0E7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2033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2033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20331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20331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20331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ožujka 2023.</izvorni_sadrzaj>
    <derivirana_varijabla naziv="DomainObject.StvarniPocetakDatum_1">10. ožujka 2023.</derivirana_varijabla>
  </DomainObject.StvarniPocetakDatum>
  <DomainObject.StvarniZavrsetakDatum>
    <izvorni_sadrzaj>10. ožujka 2023.</izvorni_sadrzaj>
    <derivirana_varijabla naziv="DomainObject.StvarniZavrsetakDatum_1">10. ožujka 2023.</derivirana_varijabla>
  </DomainObject.StvarniZavrsetakDatum>
  <DomainObject.PlaniraniZavrsetakDatum>
    <izvorni_sadrzaj>10. ožujka 2023.</izvorni_sadrzaj>
    <derivirana_varijabla naziv="DomainObject.PlaniraniZavrsetakDatum_1">10. ožujka 2023.</derivirana_varijabla>
  </DomainObject.PlaniraniZavrsetakDatum>
  <DomainObject.PlaniraniPocetakDatum>
    <izvorni_sadrzaj>10. ožujka 2023.</izvorni_sadrzaj>
    <derivirana_varijabla naziv="DomainObject.PlaniraniPocetakDatum_1">10. ožujka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ožujka 2023.</izvorni_sadrzaj>
    <derivirana_varijabla naziv="DomainObject.Zapisnik.DatumKreiranja_1">10.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St-22/2023-16</izvorni_sadrzaj>
    <derivirana_varijabla naziv="DomainObject.Zapisnik.Oznaka_1">St-22/2023-16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2023.</izvorni_sadrzaj>
    <derivirana_varijabla naziv="DomainObject.Predmet.DatumOsnivanja_1">12.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St-22/2023</izvorni_sadrzaj>
    <derivirana_varijabla naziv="DomainObject.Predmet.OznakaBroj_1">St-22/2023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MARINUS j.d.o.o. POREČ zastupanog po punomoćniku Mirela Baf</izvorni_sadrzaj>
    <derivirana_varijabla naziv="DomainObject.Predmet.ProtustrankaFormated_1">  MARINUS j.d.o.o. POREČ zastupanog po punomoćniku Mirela Baf</derivirana_varijabla>
  </DomainObject.Predmet.ProtustrankaFormated>
  <DomainObject.Predmet.ProtustrankaFormatedOIB>
    <izvorni_sadrzaj>  MARINUS j.d.o.o. POREČ, OIB 91505340349 zastupanog po punomoćniku Mirela Baf</izvorni_sadrzaj>
    <derivirana_varijabla naziv="DomainObject.Predmet.ProtustrankaFormatedOIB_1">  MARINUS j.d.o.o. POREČ, OIB 91505340349 zastupanog po punomoćniku Mirela Baf</derivirana_varijabla>
  </DomainObject.Predmet.ProtustrankaFormatedOIB>
  <DomainObject.Predmet.ProtustrankaFormatedWithAdress>
    <izvorni_sadrzaj> MARINUS j.d.o.o. POREČ, Punta 21, 52440 Poreč zastupanog po punomoćniku Mirela Baf</izvorni_sadrzaj>
    <derivirana_varijabla naziv="DomainObject.Predmet.ProtustrankaFormatedWithAdress_1"> MARINUS j.d.o.o. POREČ, Punta 21, 52440 Poreč zastupanog po punomoćniku Mirela Baf</derivirana_varijabla>
  </DomainObject.Predmet.ProtustrankaFormatedWithAdress>
  <DomainObject.Predmet.ProtustrankaFormatedWithAdressOIB>
    <izvorni_sadrzaj> MARINUS j.d.o.o. POREČ, OIB 91505340349, Punta 21, 52440 Poreč zastupanog po punomoćniku Mirela Baf</izvorni_sadrzaj>
    <derivirana_varijabla naziv="DomainObject.Predmet.ProtustrankaFormatedWithAdressOIB_1"> MARINUS j.d.o.o. POREČ, OIB 91505340349, Punta 21, 52440 Poreč zastupanog po punomoćniku Mirela Baf</derivirana_varijabla>
  </DomainObject.Predmet.ProtustrankaFormatedWithAdressOIB>
  <DomainObject.Predmet.ProtustrankaWithAdress>
    <izvorni_sadrzaj>MARINUS j.d.o.o. POREČ Punta 21, 52440 Poreč</izvorni_sadrzaj>
    <derivirana_varijabla naziv="DomainObject.Predmet.ProtustrankaWithAdress_1">MARINUS j.d.o.o. POREČ Punta 21, 52440 Poreč</derivirana_varijabla>
  </DomainObject.Predmet.ProtustrankaWithAdress>
  <DomainObject.Predmet.ProtustrankaWithAdressOIB>
    <izvorni_sadrzaj>MARINUS j.d.o.o. POREČ, OIB 91505340349, Punta 21, 52440 Poreč</izvorni_sadrzaj>
    <derivirana_varijabla naziv="DomainObject.Predmet.ProtustrankaWithAdressOIB_1">MARINUS j.d.o.o. POREČ, OIB 91505340349, Punta 21, 52440 Poreč</derivirana_varijabla>
  </DomainObject.Predmet.ProtustrankaWithAdressOIB>
  <DomainObject.Predmet.ProtustrankaNazivFormated>
    <izvorni_sadrzaj>MARINUS j.d.o.o. POREČ</izvorni_sadrzaj>
    <derivirana_varijabla naziv="DomainObject.Predmet.ProtustrankaNazivFormated_1">MARINUS j.d.o.o. POREČ</derivirana_varijabla>
  </DomainObject.Predmet.ProtustrankaNazivFormated>
  <DomainObject.Predmet.ProtustrankaNazivFormatedOIB>
    <izvorni_sadrzaj>MARINUS j.d.o.o. POREČ, OIB 91505340349</izvorni_sadrzaj>
    <derivirana_varijabla naziv="DomainObject.Predmet.ProtustrankaNazivFormatedOIB_1">MARINUS j.d.o.o. POREČ, OIB 91505340349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7005.07</izvorni_sadrzaj>
    <derivirana_varijabla naziv="DomainObject.Predmet.TrenutnaVrijednost_1">7005.07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MARINUS j.d.o.o. POREČ zastupanog po punomoćniku Mirela Baf</item>
    </izvorni_sadrzaj>
    <derivirana_varijabla naziv="DomainObject.Predmet.ProtuStrankaListFormated_1">
      <item>MARINUS j.d.o.o. POREČ zastupanog po punomoćniku Mirela Baf</item>
    </derivirana_varijabla>
  </DomainObject.Predmet.ProtuStrankaListFormated>
  <DomainObject.Predmet.ProtuStrankaListFormatedOIB>
    <izvorni_sadrzaj>
      <item>MARINUS j.d.o.o. POREČ, OIB 91505340349 zastupanog po punomoćniku Mirela Baf</item>
    </izvorni_sadrzaj>
    <derivirana_varijabla naziv="DomainObject.Predmet.ProtuStrankaListFormatedOIB_1">
      <item>MARINUS j.d.o.o. POREČ, OIB 91505340349 zastupanog po punomoćniku Mirela Baf</item>
    </derivirana_varijabla>
  </DomainObject.Predmet.ProtuStrankaListFormatedOIB>
  <DomainObject.Predmet.ProtuStrankaListFormatedWithAdress>
    <izvorni_sadrzaj>
      <item>MARINUS j.d.o.o. POREČ, Punta 21, 52440 Poreč zastupanog po punomoćniku Mirela Baf</item>
    </izvorni_sadrzaj>
    <derivirana_varijabla naziv="DomainObject.Predmet.ProtuStrankaListFormatedWithAdress_1">
      <item>MARINUS j.d.o.o. POREČ, Punta 21, 52440 Poreč zastupanog po punomoćniku Mirela Baf</item>
    </derivirana_varijabla>
  </DomainObject.Predmet.ProtuStrankaListFormatedWithAdress>
  <DomainObject.Predmet.ProtuStrankaListFormatedWithAdressOIB>
    <izvorni_sadrzaj>
      <item>MARINUS j.d.o.o. POREČ, OIB 91505340349, Punta 21, 52440 Poreč zastupanog po punomoćniku Mirela Baf</item>
    </izvorni_sadrzaj>
    <derivirana_varijabla naziv="DomainObject.Predmet.ProtuStrankaListFormatedWithAdressOIB_1">
      <item>MARINUS j.d.o.o. POREČ, OIB 91505340349, Punta 21, 52440 Poreč zastupanog po punomoćniku Mirela Baf</item>
    </derivirana_varijabla>
  </DomainObject.Predmet.ProtuStrankaListFormatedWithAdressOIB>
  <DomainObject.Predmet.ProtuStrankaListNazivFormated>
    <izvorni_sadrzaj>
      <item>MARINUS j.d.o.o. POREČ</item>
    </izvorni_sadrzaj>
    <derivirana_varijabla naziv="DomainObject.Predmet.ProtuStrankaListNazivFormated_1">
      <item>MARINUS j.d.o.o. POREČ</item>
    </derivirana_varijabla>
  </DomainObject.Predmet.ProtuStrankaListNazivFormated>
  <DomainObject.Predmet.ProtuStrankaListNazivFormatedOIB>
    <izvorni_sadrzaj>
      <item>MARINUS j.d.o.o. POREČ, OIB 91505340349</item>
    </izvorni_sadrzaj>
    <derivirana_varijabla naziv="DomainObject.Predmet.ProtuStrankaListNazivFormatedOIB_1">
      <item>MARINUS j.d.o.o. POREČ, OIB 91505340349</item>
    </derivirana_varijabla>
  </DomainObject.Predmet.ProtuStrankaListNazivFormatedOIB>
  <DomainObject.Predmet.OstaliListFormated>
    <izvorni_sadrzaj>
      <item>Mirela Baf punomoćnica sudionika u postupku MARINUS j.d.o.o. POREČ</item>
    </izvorni_sadrzaj>
    <derivirana_varijabla naziv="DomainObject.Predmet.OstaliListFormated_1">
      <item>Mirela Baf punomoćnica sudionika u postupku MARINUS j.d.o.o. POREČ</item>
    </derivirana_varijabla>
  </DomainObject.Predmet.OstaliListFormated>
  <DomainObject.Predmet.OstaliListFormatedOIB>
    <izvorni_sadrzaj>
      <item>Mirela Baf, OIB 53394197747 punomoćnica sudionika u postupku MARINUS j.d.o.o. POREČ</item>
    </izvorni_sadrzaj>
    <derivirana_varijabla naziv="DomainObject.Predmet.OstaliListFormatedOIB_1">
      <item>Mirela Baf, OIB 53394197747 punomoćnica sudionika u postupku MARINUS j.d.o.o. POREČ</item>
    </derivirana_varijabla>
  </DomainObject.Predmet.OstaliListFormatedOIB>
  <DomainObject.Predmet.OstaliListFormatedWithAdress>
    <izvorni_sadrzaj>
      <item>Mirela Baf, Punta 21, 52440 Poreč punomoćnica sudionika u postupku MARINUS j.d.o.o. POREČ</item>
    </izvorni_sadrzaj>
    <derivirana_varijabla naziv="DomainObject.Predmet.OstaliListFormatedWithAdress_1">
      <item>Mirela Baf, Punta 21, 52440 Poreč punomoćnica sudionika u postupku MARINUS j.d.o.o. POREČ</item>
    </derivirana_varijabla>
  </DomainObject.Predmet.OstaliListFormatedWithAdress>
  <DomainObject.Predmet.OstaliListFormatedWithAdressOIB>
    <izvorni_sadrzaj>
      <item>Mirela Baf, OIB 53394197747, Punta 21, 52440 Poreč punomoćnica sudionika u postupku MARINUS j.d.o.o. POREČ</item>
    </izvorni_sadrzaj>
    <derivirana_varijabla naziv="DomainObject.Predmet.OstaliListFormatedWithAdressOIB_1">
      <item>Mirela Baf, OIB 53394197747, Punta 21, 52440 Poreč punomoćnica sudionika u postupku MARINUS j.d.o.o. POREČ</item>
    </derivirana_varijabla>
  </DomainObject.Predmet.OstaliListFormatedWithAdressOIB>
  <DomainObject.Predmet.OstaliListNazivFormated>
    <izvorni_sadrzaj>
      <item>Mirela Baf</item>
    </izvorni_sadrzaj>
    <derivirana_varijabla naziv="DomainObject.Predmet.OstaliListNazivFormated_1">
      <item>Mirela Baf</item>
    </derivirana_varijabla>
  </DomainObject.Predmet.OstaliListNazivFormated>
  <DomainObject.Predmet.OstaliListNazivFormatedOIB>
    <izvorni_sadrzaj>
      <item>Mirela Baf, OIB 53394197747</item>
    </izvorni_sadrzaj>
    <derivirana_varijabla naziv="DomainObject.Predmet.OstaliListNazivFormatedOIB_1">
      <item>Mirela Baf, OIB 53394197747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ožujka 2023.</izvorni_sadrzaj>
    <derivirana_varijabla naziv="DomainObject.Datum_1">10. ožujka 2023.</derivirana_varijabla>
  </DomainObject.Datum>
  <DomainObject.PoslovniBrojDokumenta>
    <izvorni_sadrzaj>St-22/2023-16</izvorni_sadrzaj>
    <derivirana_varijabla naziv="DomainObject.PoslovniBrojDokumenta_1">St-22/2023-16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MARINUS j.d.o.o. POREČ</izvorni_sadrzaj>
    <derivirana_varijabla naziv="DomainObject.Predmet.ProtustrankaIDrugi_1">MARINUS j.d.o.o. POREČ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MARINUS j.d.o.o. POREČ, OIB 91505340349, Punta 21, 52440 Poreč</izvorni_sadrzaj>
    <derivirana_varijabla naziv="DomainObject.Predmet.ProtustrankaIDrugiAdressOIB_1">MARINUS j.d.o.o. POREČ, OIB 91505340349, Punta 21,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MARINUS j.d.o.o. POREČ</item>
      <item>Financijska agencija (FINA)</item>
      <item>Mirela Baf</item>
    </izvorni_sadrzaj>
    <derivirana_varijabla naziv="DomainObject.Predmet.SudioniciListNaziv_1">
      <item>MARINUS j.d.o.o. POREČ</item>
      <item>Financijska agencija (FINA)</item>
      <item>Mirela Baf</item>
    </derivirana_varijabla>
  </DomainObject.Predmet.SudioniciListNaziv>
  <DomainObject.Predmet.SudioniciListAdressOIB>
    <izvorni_sadrzaj>
      <item>MARINUS j.d.o.o. POREČ, OIB 91505340349, Punta 21,52440 Poreč</item>
      <item>Financijska agencija (FINA), OIB 85821130368, GIARDINI 5,52100 Pula</item>
      <item>Mirela Baf, OIB 53394197747, Punta 21,52440 Poreč</item>
    </izvorni_sadrzaj>
    <derivirana_varijabla naziv="DomainObject.Predmet.SudioniciListAdressOIB_1">
      <item>MARINUS j.d.o.o. POREČ, OIB 91505340349, Punta 21,52440 Poreč</item>
      <item>Financijska agencija (FINA), OIB 85821130368, GIARDINI 5,52100 Pula</item>
      <item>Mirela Baf, OIB 53394197747, Punta 21,52440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91505340349</item>
      <item>, OIB 85821130368</item>
      <item>, OIB 53394197747</item>
    </izvorni_sadrzaj>
    <derivirana_varijabla naziv="DomainObject.Predmet.SudioniciListNazivOIB_1">
      <item>, OIB 91505340349</item>
      <item>, OIB 85821130368</item>
      <item>, OIB 53394197747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listopada 2022.</izvorni_sadrzaj>
    <derivirana_varijabla naziv="DomainObject.Predmet.DatumPocetkaProcesa_1">19. listopada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6C0DAF-513E-4E08-BC6C-23CB20EC230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466</properties:Words>
  <properties:Characters>2615</properties:Characters>
  <properties:Lines>94</properties:Lines>
  <properties:Paragraphs>44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3149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2023-03-10T07:19:00Z</dcterms:created>
  <dc:creator>epincin</dc:creator>
  <cp:lastModifiedBy>Sanja Prodan</cp:lastModifiedBy>
  <cp:lastPrinted>2015-12-17T09:17:00Z</cp:lastPrinted>
  <dcterms:modified xmlns:xsi="http://www.w3.org/2001/XMLSchema-instance" xsi:type="dcterms:W3CDTF">2023-03-10T11:05:00Z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St-22/2023-16 / Zapisnik - Ročište radi rasprave o uvjetima za otvaranje steč. post. (St-22-2023-16  marinus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